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ADC9" w14:textId="36AF7E85" w:rsidR="004B2BC9" w:rsidRPr="002A0948" w:rsidRDefault="00326F46" w:rsidP="002A0948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A0948">
        <w:rPr>
          <w:rFonts w:ascii="Arial" w:hAnsi="Arial" w:cs="Arial"/>
        </w:rPr>
        <w:t xml:space="preserve">El presente Aviso de Privacidad establece los términos y condiciones en virtud de los cuales </w:t>
      </w:r>
      <w:r w:rsidR="00985D0D" w:rsidRPr="002A0948">
        <w:rPr>
          <w:rFonts w:ascii="Arial" w:hAnsi="Arial" w:cs="Arial"/>
          <w:bCs/>
          <w:i/>
          <w:color w:val="595959" w:themeColor="text1" w:themeTint="A6"/>
        </w:rPr>
        <w:t>ACUAVALLE S.A. E.S.P</w:t>
      </w:r>
      <w:r w:rsidR="00985D0D" w:rsidRPr="002A0948">
        <w:rPr>
          <w:rFonts w:ascii="Arial" w:hAnsi="Arial" w:cs="Arial"/>
          <w:b/>
          <w:bCs/>
        </w:rPr>
        <w:t>.</w:t>
      </w:r>
      <w:r w:rsidRPr="002A0948">
        <w:rPr>
          <w:rFonts w:ascii="Arial" w:hAnsi="Arial" w:cs="Arial"/>
          <w:i/>
          <w:iCs/>
        </w:rPr>
        <w:t xml:space="preserve">, </w:t>
      </w:r>
      <w:r w:rsidRPr="002A0948">
        <w:rPr>
          <w:rFonts w:ascii="Arial" w:hAnsi="Arial" w:cs="Arial"/>
        </w:rPr>
        <w:t xml:space="preserve">identificado con </w:t>
      </w:r>
      <w:r w:rsidR="008442C5" w:rsidRPr="002A0948">
        <w:rPr>
          <w:rFonts w:ascii="Arial" w:hAnsi="Arial" w:cs="Arial"/>
        </w:rPr>
        <w:t xml:space="preserve">el Número de Identificación Tributaria </w:t>
      </w:r>
      <w:r w:rsidR="001914CB" w:rsidRPr="002A0948">
        <w:rPr>
          <w:rFonts w:ascii="Arial" w:hAnsi="Arial" w:cs="Arial"/>
          <w:bCs/>
          <w:i/>
          <w:color w:val="595959" w:themeColor="text1" w:themeTint="A6"/>
        </w:rPr>
        <w:t>890</w:t>
      </w:r>
      <w:r w:rsidR="00D37C1B" w:rsidRPr="002A0948">
        <w:rPr>
          <w:rFonts w:ascii="Arial" w:hAnsi="Arial" w:cs="Arial"/>
          <w:bCs/>
          <w:i/>
          <w:color w:val="595959" w:themeColor="text1" w:themeTint="A6"/>
        </w:rPr>
        <w:t>399032</w:t>
      </w:r>
      <w:r w:rsidR="00D37C1B" w:rsidRPr="002A0948">
        <w:rPr>
          <w:rFonts w:ascii="Arial" w:hAnsi="Arial" w:cs="Arial"/>
        </w:rPr>
        <w:t xml:space="preserve"> </w:t>
      </w:r>
      <w:r w:rsidR="008442C5" w:rsidRPr="002A0948">
        <w:rPr>
          <w:rFonts w:ascii="Arial" w:hAnsi="Arial" w:cs="Arial"/>
        </w:rPr>
        <w:t>y</w:t>
      </w:r>
      <w:r w:rsidRPr="002A0948">
        <w:rPr>
          <w:rFonts w:ascii="Arial" w:hAnsi="Arial" w:cs="Arial"/>
        </w:rPr>
        <w:t xml:space="preserve"> </w:t>
      </w:r>
      <w:r w:rsidR="00895934" w:rsidRPr="002A0948">
        <w:rPr>
          <w:rFonts w:ascii="Arial" w:hAnsi="Arial" w:cs="Arial"/>
        </w:rPr>
        <w:t>con domicilio en</w:t>
      </w:r>
      <w:r w:rsidR="00F85B63" w:rsidRPr="002A0948">
        <w:rPr>
          <w:rFonts w:ascii="Arial" w:hAnsi="Arial" w:cs="Arial"/>
        </w:rPr>
        <w:t xml:space="preserve"> la</w:t>
      </w:r>
      <w:r w:rsidRPr="002A0948">
        <w:rPr>
          <w:rFonts w:ascii="Arial" w:hAnsi="Arial" w:cs="Arial"/>
        </w:rPr>
        <w:t xml:space="preserve"> </w:t>
      </w:r>
      <w:r w:rsidR="00F85B63" w:rsidRPr="002A0948">
        <w:rPr>
          <w:rFonts w:ascii="Arial" w:hAnsi="Arial" w:cs="Arial"/>
          <w:bCs/>
          <w:i/>
          <w:color w:val="595959" w:themeColor="text1" w:themeTint="A6"/>
        </w:rPr>
        <w:t xml:space="preserve">Avenida 5 # 23A Norte </w:t>
      </w:r>
      <w:r w:rsidR="006326B2" w:rsidRPr="002A0948">
        <w:rPr>
          <w:rFonts w:ascii="Arial" w:hAnsi="Arial" w:cs="Arial"/>
          <w:bCs/>
          <w:i/>
          <w:color w:val="595959" w:themeColor="text1" w:themeTint="A6"/>
        </w:rPr>
        <w:t>–</w:t>
      </w:r>
      <w:r w:rsidR="00F85B63" w:rsidRPr="002A0948">
        <w:rPr>
          <w:rFonts w:ascii="Arial" w:hAnsi="Arial" w:cs="Arial"/>
          <w:bCs/>
          <w:i/>
          <w:color w:val="595959" w:themeColor="text1" w:themeTint="A6"/>
        </w:rPr>
        <w:t xml:space="preserve"> 41</w:t>
      </w:r>
      <w:r w:rsidR="006326B2" w:rsidRPr="002A0948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="00480337" w:rsidRPr="002A0948">
        <w:rPr>
          <w:rFonts w:ascii="Arial" w:hAnsi="Arial" w:cs="Arial"/>
        </w:rPr>
        <w:t>de</w:t>
      </w:r>
      <w:r w:rsidRPr="002A0948">
        <w:rPr>
          <w:rFonts w:ascii="Arial" w:hAnsi="Arial" w:cs="Arial"/>
        </w:rPr>
        <w:t xml:space="preserve"> </w:t>
      </w:r>
      <w:r w:rsidR="00454793" w:rsidRPr="002A0948">
        <w:rPr>
          <w:rFonts w:ascii="Arial" w:hAnsi="Arial" w:cs="Arial"/>
        </w:rPr>
        <w:t>la</w:t>
      </w:r>
      <w:r w:rsidR="00454793" w:rsidRPr="002A0948">
        <w:rPr>
          <w:rFonts w:ascii="Arial" w:hAnsi="Arial" w:cs="Arial"/>
          <w:b/>
          <w:bCs/>
        </w:rPr>
        <w:t xml:space="preserve"> </w:t>
      </w:r>
      <w:r w:rsidR="00454793" w:rsidRPr="002A0948">
        <w:rPr>
          <w:rFonts w:ascii="Arial" w:hAnsi="Arial" w:cs="Arial"/>
          <w:bCs/>
          <w:i/>
          <w:color w:val="595959" w:themeColor="text1" w:themeTint="A6"/>
        </w:rPr>
        <w:t>Ciudad</w:t>
      </w:r>
      <w:r w:rsidR="003F6BAA" w:rsidRPr="002A0948">
        <w:rPr>
          <w:rFonts w:ascii="Arial" w:hAnsi="Arial" w:cs="Arial"/>
          <w:bCs/>
          <w:i/>
          <w:color w:val="595959" w:themeColor="text1" w:themeTint="A6"/>
        </w:rPr>
        <w:t xml:space="preserve"> de</w:t>
      </w:r>
      <w:r w:rsidR="00454793" w:rsidRPr="002A0948">
        <w:rPr>
          <w:rFonts w:ascii="Arial" w:hAnsi="Arial" w:cs="Arial"/>
          <w:bCs/>
          <w:i/>
          <w:color w:val="595959" w:themeColor="text1" w:themeTint="A6"/>
        </w:rPr>
        <w:t xml:space="preserve"> </w:t>
      </w:r>
      <w:r w:rsidR="006326B2" w:rsidRPr="002A0948">
        <w:rPr>
          <w:rFonts w:ascii="Arial" w:hAnsi="Arial" w:cs="Arial"/>
          <w:bCs/>
          <w:i/>
          <w:color w:val="595959" w:themeColor="text1" w:themeTint="A6"/>
        </w:rPr>
        <w:t>Cali</w:t>
      </w:r>
      <w:r w:rsidR="006326B2" w:rsidRPr="002A0948">
        <w:rPr>
          <w:rFonts w:ascii="Arial" w:hAnsi="Arial" w:cs="Arial"/>
          <w:i/>
          <w:color w:val="595959" w:themeColor="text1" w:themeTint="A6"/>
        </w:rPr>
        <w:t xml:space="preserve">, </w:t>
      </w:r>
      <w:r w:rsidR="006326B2" w:rsidRPr="002A0948">
        <w:rPr>
          <w:rFonts w:ascii="Arial" w:hAnsi="Arial" w:cs="Arial"/>
          <w:bCs/>
          <w:i/>
          <w:color w:val="595959" w:themeColor="text1" w:themeTint="A6"/>
        </w:rPr>
        <w:t>Valle del Cauca</w:t>
      </w:r>
      <w:r w:rsidRPr="002A0948">
        <w:rPr>
          <w:rFonts w:ascii="Arial" w:hAnsi="Arial" w:cs="Arial"/>
        </w:rPr>
        <w:t xml:space="preserve">, realizará </w:t>
      </w:r>
      <w:r w:rsidR="009E3FEF" w:rsidRPr="002A0948">
        <w:rPr>
          <w:rFonts w:ascii="Arial" w:hAnsi="Arial" w:cs="Arial"/>
        </w:rPr>
        <w:t xml:space="preserve">el </w:t>
      </w:r>
      <w:r w:rsidR="00BD5416" w:rsidRPr="002A0948">
        <w:rPr>
          <w:rFonts w:ascii="Arial" w:hAnsi="Arial" w:cs="Arial"/>
        </w:rPr>
        <w:t xml:space="preserve">tratamiento de sus </w:t>
      </w:r>
      <w:r w:rsidR="00D00FD5" w:rsidRPr="002A0948">
        <w:rPr>
          <w:rFonts w:ascii="Arial" w:hAnsi="Arial" w:cs="Arial"/>
        </w:rPr>
        <w:t xml:space="preserve">datos </w:t>
      </w:r>
      <w:r w:rsidR="00341CD1" w:rsidRPr="002A0948">
        <w:rPr>
          <w:rFonts w:ascii="Arial" w:hAnsi="Arial" w:cs="Arial"/>
        </w:rPr>
        <w:t>personales</w:t>
      </w:r>
      <w:r w:rsidRPr="002A0948">
        <w:rPr>
          <w:rFonts w:ascii="Arial" w:hAnsi="Arial" w:cs="Arial"/>
        </w:rPr>
        <w:t>.</w:t>
      </w:r>
      <w:r w:rsidR="00EE0AD1" w:rsidRPr="002A0948">
        <w:rPr>
          <w:rFonts w:ascii="Arial" w:hAnsi="Arial" w:cs="Arial"/>
        </w:rPr>
        <w:t xml:space="preserve"> </w:t>
      </w:r>
      <w:r w:rsidR="00CD2742" w:rsidRPr="002A0948">
        <w:rPr>
          <w:rFonts w:ascii="Arial" w:hAnsi="Arial" w:cs="Arial"/>
        </w:rPr>
        <w:t xml:space="preserve"> </w:t>
      </w:r>
    </w:p>
    <w:p w14:paraId="2A6D2A6A" w14:textId="36A7377B" w:rsidR="00326F46" w:rsidRPr="002A0948" w:rsidRDefault="00344E42" w:rsidP="002A0948">
      <w:pPr>
        <w:pStyle w:val="Prrafodelista"/>
        <w:numPr>
          <w:ilvl w:val="0"/>
          <w:numId w:val="1"/>
        </w:numPr>
        <w:spacing w:before="240" w:after="240" w:line="240" w:lineRule="auto"/>
        <w:ind w:left="499" w:hanging="357"/>
        <w:contextualSpacing w:val="0"/>
        <w:jc w:val="both"/>
        <w:rPr>
          <w:rFonts w:ascii="Arial" w:hAnsi="Arial" w:cs="Arial"/>
          <w:b/>
          <w:bCs/>
        </w:rPr>
      </w:pPr>
      <w:r w:rsidRPr="002A0948">
        <w:rPr>
          <w:rFonts w:ascii="Arial" w:hAnsi="Arial" w:cs="Arial"/>
          <w:b/>
          <w:bCs/>
        </w:rPr>
        <w:t xml:space="preserve">TRATAMIENTO Y </w:t>
      </w:r>
      <w:r w:rsidR="007B0A3B" w:rsidRPr="002A0948">
        <w:rPr>
          <w:rFonts w:ascii="Arial" w:hAnsi="Arial" w:cs="Arial"/>
          <w:b/>
          <w:bCs/>
        </w:rPr>
        <w:t>FINALIDAD</w:t>
      </w:r>
      <w:r w:rsidR="00326F46" w:rsidRPr="002A0948">
        <w:rPr>
          <w:rFonts w:ascii="Arial" w:hAnsi="Arial" w:cs="Arial"/>
          <w:b/>
          <w:bCs/>
        </w:rPr>
        <w:t>:</w:t>
      </w:r>
    </w:p>
    <w:p w14:paraId="3900F655" w14:textId="4D62F0AF" w:rsidR="00326F46" w:rsidRPr="002A0948" w:rsidRDefault="00326F46" w:rsidP="002A0948">
      <w:pPr>
        <w:spacing w:before="120" w:after="120" w:line="240" w:lineRule="auto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 xml:space="preserve">El tratamiento que realizará </w:t>
      </w:r>
      <w:r w:rsidR="00985D0D" w:rsidRPr="002A0948">
        <w:rPr>
          <w:rFonts w:ascii="Arial" w:hAnsi="Arial" w:cs="Arial"/>
          <w:bCs/>
          <w:i/>
          <w:color w:val="595959" w:themeColor="text1" w:themeTint="A6"/>
        </w:rPr>
        <w:t>ACUAVALLE S.A. E.S.P</w:t>
      </w:r>
      <w:r w:rsidR="00985D0D" w:rsidRPr="002A0948">
        <w:rPr>
          <w:rFonts w:ascii="Arial" w:hAnsi="Arial" w:cs="Arial"/>
          <w:b/>
          <w:bCs/>
        </w:rPr>
        <w:t>.</w:t>
      </w:r>
      <w:r w:rsidR="00ED436B" w:rsidRPr="002A0948">
        <w:rPr>
          <w:rFonts w:ascii="Arial" w:hAnsi="Arial" w:cs="Arial"/>
        </w:rPr>
        <w:t xml:space="preserve"> </w:t>
      </w:r>
      <w:r w:rsidRPr="002A0948">
        <w:rPr>
          <w:rFonts w:ascii="Arial" w:hAnsi="Arial" w:cs="Arial"/>
        </w:rPr>
        <w:t xml:space="preserve">con la </w:t>
      </w:r>
      <w:r w:rsidR="009E2CF4" w:rsidRPr="002A0948">
        <w:rPr>
          <w:rFonts w:ascii="Arial" w:hAnsi="Arial" w:cs="Arial"/>
        </w:rPr>
        <w:t>información personal</w:t>
      </w:r>
      <w:r w:rsidRPr="002A0948">
        <w:rPr>
          <w:rFonts w:ascii="Arial" w:hAnsi="Arial" w:cs="Arial"/>
        </w:rPr>
        <w:t xml:space="preserve"> </w:t>
      </w:r>
      <w:r w:rsidR="00601FA3" w:rsidRPr="002A0948">
        <w:rPr>
          <w:rFonts w:ascii="Arial" w:hAnsi="Arial" w:cs="Arial"/>
        </w:rPr>
        <w:t xml:space="preserve">será </w:t>
      </w:r>
      <w:r w:rsidR="00ED436B" w:rsidRPr="002A0948">
        <w:rPr>
          <w:rFonts w:ascii="Arial" w:hAnsi="Arial" w:cs="Arial"/>
        </w:rPr>
        <w:t>la</w:t>
      </w:r>
      <w:r w:rsidR="00601FA3" w:rsidRPr="002A0948">
        <w:rPr>
          <w:rFonts w:ascii="Arial" w:hAnsi="Arial" w:cs="Arial"/>
        </w:rPr>
        <w:t xml:space="preserve"> siguiente</w:t>
      </w:r>
      <w:r w:rsidRPr="002A0948">
        <w:rPr>
          <w:rFonts w:ascii="Arial" w:hAnsi="Arial" w:cs="Arial"/>
        </w:rPr>
        <w:t>:</w:t>
      </w:r>
    </w:p>
    <w:p w14:paraId="53561B2D" w14:textId="63889C3E" w:rsidR="004B2BC9" w:rsidRPr="002A0948" w:rsidRDefault="00062F8D" w:rsidP="002A0948">
      <w:pPr>
        <w:spacing w:before="120" w:after="120" w:line="240" w:lineRule="auto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>R</w:t>
      </w:r>
      <w:r w:rsidR="007C76F7" w:rsidRPr="002A0948">
        <w:rPr>
          <w:rFonts w:ascii="Arial" w:hAnsi="Arial" w:cs="Arial"/>
        </w:rPr>
        <w:t xml:space="preserve">ecolección, </w:t>
      </w:r>
      <w:r w:rsidR="00853EB2" w:rsidRPr="002A0948">
        <w:rPr>
          <w:rFonts w:ascii="Arial" w:hAnsi="Arial" w:cs="Arial"/>
        </w:rPr>
        <w:t>uso</w:t>
      </w:r>
      <w:r w:rsidR="007C76F7" w:rsidRPr="002A0948">
        <w:rPr>
          <w:rFonts w:ascii="Arial" w:hAnsi="Arial" w:cs="Arial"/>
        </w:rPr>
        <w:t>, almacenamiento</w:t>
      </w:r>
      <w:r w:rsidR="00853EB2" w:rsidRPr="002A0948">
        <w:rPr>
          <w:rFonts w:ascii="Arial" w:hAnsi="Arial" w:cs="Arial"/>
        </w:rPr>
        <w:t xml:space="preserve">, </w:t>
      </w:r>
      <w:r w:rsidR="007C76F7" w:rsidRPr="002A0948">
        <w:rPr>
          <w:rFonts w:ascii="Arial" w:hAnsi="Arial" w:cs="Arial"/>
        </w:rPr>
        <w:t>intercambio</w:t>
      </w:r>
      <w:r w:rsidR="00853EB2" w:rsidRPr="002A0948">
        <w:rPr>
          <w:rFonts w:ascii="Arial" w:hAnsi="Arial" w:cs="Arial"/>
        </w:rPr>
        <w:t xml:space="preserve"> o supresión</w:t>
      </w:r>
      <w:r w:rsidR="00367317" w:rsidRPr="002A0948">
        <w:rPr>
          <w:rFonts w:ascii="Arial" w:hAnsi="Arial" w:cs="Arial"/>
        </w:rPr>
        <w:t xml:space="preserve"> </w:t>
      </w:r>
      <w:r w:rsidR="00BE4356" w:rsidRPr="002A0948">
        <w:rPr>
          <w:rFonts w:ascii="Arial" w:hAnsi="Arial" w:cs="Arial"/>
        </w:rPr>
        <w:t>de datos personales</w:t>
      </w:r>
      <w:r w:rsidR="009E0340" w:rsidRPr="002A0948">
        <w:rPr>
          <w:rFonts w:ascii="Arial" w:hAnsi="Arial" w:cs="Arial"/>
        </w:rPr>
        <w:t xml:space="preserve"> </w:t>
      </w:r>
      <w:r w:rsidR="00025BFD" w:rsidRPr="002A0948">
        <w:rPr>
          <w:rFonts w:ascii="Arial" w:hAnsi="Arial" w:cs="Arial"/>
        </w:rPr>
        <w:t xml:space="preserve">para efectuar las gestiones pertinentes </w:t>
      </w:r>
      <w:r w:rsidR="009E0340" w:rsidRPr="002A0948">
        <w:rPr>
          <w:rFonts w:ascii="Arial" w:hAnsi="Arial" w:cs="Arial"/>
        </w:rPr>
        <w:t>que involucren</w:t>
      </w:r>
      <w:r w:rsidR="00025BFD" w:rsidRPr="002A0948">
        <w:rPr>
          <w:rFonts w:ascii="Arial" w:hAnsi="Arial" w:cs="Arial"/>
        </w:rPr>
        <w:t xml:space="preserve"> el desarrollo del objeto social de </w:t>
      </w:r>
      <w:r w:rsidR="000F1907" w:rsidRPr="002A0948">
        <w:rPr>
          <w:rFonts w:ascii="Arial" w:hAnsi="Arial" w:cs="Arial"/>
        </w:rPr>
        <w:t>la</w:t>
      </w:r>
      <w:r w:rsidRPr="002A0948">
        <w:rPr>
          <w:rFonts w:ascii="Arial" w:hAnsi="Arial" w:cs="Arial"/>
        </w:rPr>
        <w:t xml:space="preserve"> organización</w:t>
      </w:r>
      <w:r w:rsidR="000F1907" w:rsidRPr="002A0948">
        <w:rPr>
          <w:rFonts w:ascii="Arial" w:hAnsi="Arial" w:cs="Arial"/>
        </w:rPr>
        <w:t xml:space="preserve"> </w:t>
      </w:r>
      <w:r w:rsidR="00025BFD" w:rsidRPr="002A0948">
        <w:rPr>
          <w:rFonts w:ascii="Arial" w:hAnsi="Arial" w:cs="Arial"/>
        </w:rPr>
        <w:t xml:space="preserve">en lo que tiene que ver con el cumplimiento del objeto del contrato celebrado </w:t>
      </w:r>
      <w:r w:rsidR="00184BFB" w:rsidRPr="002A0948">
        <w:rPr>
          <w:rFonts w:ascii="Arial" w:hAnsi="Arial" w:cs="Arial"/>
        </w:rPr>
        <w:t xml:space="preserve">entre </w:t>
      </w:r>
      <w:r w:rsidR="00985D0D" w:rsidRPr="002A0948">
        <w:rPr>
          <w:rFonts w:ascii="Arial" w:hAnsi="Arial" w:cs="Arial"/>
          <w:i/>
          <w:color w:val="595959" w:themeColor="text1" w:themeTint="A6"/>
        </w:rPr>
        <w:t>ACUAVALLE S.A. E.S.P</w:t>
      </w:r>
      <w:r w:rsidR="00985D0D" w:rsidRPr="002A0948">
        <w:rPr>
          <w:rFonts w:ascii="Arial" w:hAnsi="Arial" w:cs="Arial"/>
          <w:b/>
        </w:rPr>
        <w:t>.</w:t>
      </w:r>
      <w:r w:rsidR="00184BFB" w:rsidRPr="002A0948">
        <w:rPr>
          <w:rFonts w:ascii="Arial" w:hAnsi="Arial" w:cs="Arial"/>
        </w:rPr>
        <w:t xml:space="preserve"> </w:t>
      </w:r>
      <w:r w:rsidR="004758A6" w:rsidRPr="002A0948">
        <w:rPr>
          <w:rFonts w:ascii="Arial" w:hAnsi="Arial" w:cs="Arial"/>
        </w:rPr>
        <w:t xml:space="preserve"> y </w:t>
      </w:r>
      <w:r w:rsidR="00025BFD" w:rsidRPr="002A0948">
        <w:rPr>
          <w:rFonts w:ascii="Arial" w:hAnsi="Arial" w:cs="Arial"/>
        </w:rPr>
        <w:t>el Titular de la Información</w:t>
      </w:r>
      <w:r w:rsidR="00C138AF" w:rsidRPr="002A0948">
        <w:rPr>
          <w:rFonts w:ascii="Arial" w:hAnsi="Arial" w:cs="Arial"/>
        </w:rPr>
        <w:t>.</w:t>
      </w:r>
    </w:p>
    <w:p w14:paraId="3D5CB374" w14:textId="2BF2D9C6" w:rsidR="00326F46" w:rsidRPr="002A0948" w:rsidRDefault="00326F46" w:rsidP="002A0948">
      <w:pPr>
        <w:pStyle w:val="Prrafodelista"/>
        <w:numPr>
          <w:ilvl w:val="0"/>
          <w:numId w:val="1"/>
        </w:numPr>
        <w:spacing w:before="240" w:after="240" w:line="240" w:lineRule="auto"/>
        <w:ind w:left="499" w:hanging="357"/>
        <w:contextualSpacing w:val="0"/>
        <w:jc w:val="both"/>
        <w:rPr>
          <w:rFonts w:ascii="Arial" w:hAnsi="Arial" w:cs="Arial"/>
          <w:b/>
          <w:bCs/>
        </w:rPr>
      </w:pPr>
      <w:r w:rsidRPr="002A0948">
        <w:rPr>
          <w:rFonts w:ascii="Arial" w:hAnsi="Arial" w:cs="Arial"/>
          <w:b/>
          <w:bCs/>
        </w:rPr>
        <w:t xml:space="preserve">DERECHOS </w:t>
      </w:r>
      <w:r w:rsidR="009002DB" w:rsidRPr="002A0948">
        <w:rPr>
          <w:rFonts w:ascii="Arial" w:hAnsi="Arial" w:cs="Arial"/>
          <w:b/>
          <w:bCs/>
        </w:rPr>
        <w:t xml:space="preserve">DEL </w:t>
      </w:r>
      <w:r w:rsidR="00AE6E2C" w:rsidRPr="002A0948">
        <w:rPr>
          <w:rFonts w:ascii="Arial" w:hAnsi="Arial" w:cs="Arial"/>
          <w:b/>
          <w:bCs/>
        </w:rPr>
        <w:t>TITULAR</w:t>
      </w:r>
      <w:r w:rsidRPr="002A0948">
        <w:rPr>
          <w:rFonts w:ascii="Arial" w:hAnsi="Arial" w:cs="Arial"/>
          <w:b/>
          <w:bCs/>
        </w:rPr>
        <w:t>:</w:t>
      </w:r>
    </w:p>
    <w:p w14:paraId="285D35CB" w14:textId="24D0B63B" w:rsidR="00326F46" w:rsidRPr="002A0948" w:rsidRDefault="00326F46" w:rsidP="002A0948">
      <w:pPr>
        <w:spacing w:before="120" w:after="120" w:line="240" w:lineRule="auto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 xml:space="preserve">Como </w:t>
      </w:r>
      <w:r w:rsidR="00494318" w:rsidRPr="002A0948">
        <w:rPr>
          <w:rFonts w:ascii="Arial" w:hAnsi="Arial" w:cs="Arial"/>
        </w:rPr>
        <w:t>titular de</w:t>
      </w:r>
      <w:r w:rsidR="0094569D" w:rsidRPr="002A0948">
        <w:rPr>
          <w:rFonts w:ascii="Arial" w:hAnsi="Arial" w:cs="Arial"/>
        </w:rPr>
        <w:t xml:space="preserve"> sus datos personales</w:t>
      </w:r>
      <w:r w:rsidRPr="002A0948">
        <w:rPr>
          <w:rFonts w:ascii="Arial" w:hAnsi="Arial" w:cs="Arial"/>
        </w:rPr>
        <w:t xml:space="preserve"> Usted </w:t>
      </w:r>
      <w:r w:rsidR="00D54E74" w:rsidRPr="002A0948">
        <w:rPr>
          <w:rFonts w:ascii="Arial" w:hAnsi="Arial" w:cs="Arial"/>
        </w:rPr>
        <w:t>tien</w:t>
      </w:r>
      <w:r w:rsidR="0046062C" w:rsidRPr="002A0948">
        <w:rPr>
          <w:rFonts w:ascii="Arial" w:hAnsi="Arial" w:cs="Arial"/>
        </w:rPr>
        <w:t>e derecho a</w:t>
      </w:r>
      <w:r w:rsidRPr="002A0948">
        <w:rPr>
          <w:rFonts w:ascii="Arial" w:hAnsi="Arial" w:cs="Arial"/>
        </w:rPr>
        <w:t>:</w:t>
      </w:r>
      <w:r w:rsidR="00CD6F37" w:rsidRPr="002A0948">
        <w:rPr>
          <w:rFonts w:ascii="Arial" w:hAnsi="Arial" w:cs="Arial"/>
        </w:rPr>
        <w:t xml:space="preserve"> </w:t>
      </w:r>
    </w:p>
    <w:p w14:paraId="07DA4A1E" w14:textId="21C107E4" w:rsidR="00B43B24" w:rsidRPr="002A0948" w:rsidRDefault="0028555D" w:rsidP="002A0948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 xml:space="preserve">Acceder, conocer, actualizar y rectificar sus datos personales frente </w:t>
      </w:r>
      <w:r w:rsidR="00985D0D" w:rsidRPr="002A0948">
        <w:rPr>
          <w:rFonts w:ascii="Arial" w:hAnsi="Arial" w:cs="Arial"/>
          <w:i/>
          <w:color w:val="595959" w:themeColor="text1" w:themeTint="A6"/>
        </w:rPr>
        <w:t>ACUAVALLE S.A. E.S.P.</w:t>
      </w:r>
      <w:r w:rsidRPr="002A0948">
        <w:rPr>
          <w:rFonts w:ascii="Arial" w:hAnsi="Arial" w:cs="Arial"/>
          <w:color w:val="595959" w:themeColor="text1" w:themeTint="A6"/>
        </w:rPr>
        <w:t xml:space="preserve"> </w:t>
      </w:r>
      <w:r w:rsidRPr="002A0948">
        <w:rPr>
          <w:rFonts w:ascii="Arial" w:hAnsi="Arial" w:cs="Arial"/>
        </w:rPr>
        <w:t xml:space="preserve">en su condición de </w:t>
      </w:r>
      <w:r w:rsidR="009C65D1" w:rsidRPr="002A0948">
        <w:rPr>
          <w:rFonts w:ascii="Arial" w:hAnsi="Arial" w:cs="Arial"/>
        </w:rPr>
        <w:t>R</w:t>
      </w:r>
      <w:r w:rsidRPr="002A0948">
        <w:rPr>
          <w:rFonts w:ascii="Arial" w:hAnsi="Arial" w:cs="Arial"/>
        </w:rPr>
        <w:t xml:space="preserve">esponsable del </w:t>
      </w:r>
      <w:r w:rsidR="009C65D1" w:rsidRPr="002A0948">
        <w:rPr>
          <w:rFonts w:ascii="Arial" w:hAnsi="Arial" w:cs="Arial"/>
        </w:rPr>
        <w:t>t</w:t>
      </w:r>
      <w:r w:rsidRPr="002A0948">
        <w:rPr>
          <w:rFonts w:ascii="Arial" w:hAnsi="Arial" w:cs="Arial"/>
        </w:rPr>
        <w:t>ratamiento</w:t>
      </w:r>
      <w:r w:rsidR="00127588" w:rsidRPr="002A0948">
        <w:rPr>
          <w:rFonts w:ascii="Arial" w:hAnsi="Arial" w:cs="Arial"/>
        </w:rPr>
        <w:t>.</w:t>
      </w:r>
      <w:r w:rsidR="004E750B" w:rsidRPr="002A0948">
        <w:rPr>
          <w:rFonts w:ascii="Arial" w:hAnsi="Arial" w:cs="Arial"/>
        </w:rPr>
        <w:t xml:space="preserve"> </w:t>
      </w:r>
    </w:p>
    <w:p w14:paraId="3A38C876" w14:textId="30EE83C4" w:rsidR="00B43B24" w:rsidRPr="002A0948" w:rsidRDefault="00B43B24" w:rsidP="002A0948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 xml:space="preserve">Solicitar prueba de la existencia de la autorización concedida a </w:t>
      </w:r>
      <w:r w:rsidR="00985D0D" w:rsidRPr="002A0948">
        <w:rPr>
          <w:rFonts w:ascii="Arial" w:hAnsi="Arial" w:cs="Arial"/>
          <w:bCs/>
          <w:i/>
          <w:color w:val="595959" w:themeColor="text1" w:themeTint="A6"/>
        </w:rPr>
        <w:t>ACUAVALLE</w:t>
      </w:r>
      <w:r w:rsidR="00985D0D" w:rsidRPr="002A0948">
        <w:rPr>
          <w:rFonts w:ascii="Arial" w:hAnsi="Arial" w:cs="Arial"/>
          <w:b/>
          <w:bCs/>
        </w:rPr>
        <w:t xml:space="preserve"> </w:t>
      </w:r>
      <w:r w:rsidR="00985D0D" w:rsidRPr="002A0948">
        <w:rPr>
          <w:rFonts w:ascii="Arial" w:hAnsi="Arial" w:cs="Arial"/>
          <w:bCs/>
          <w:i/>
          <w:color w:val="595959" w:themeColor="text1" w:themeTint="A6"/>
        </w:rPr>
        <w:t>S.A. E.S.P</w:t>
      </w:r>
      <w:r w:rsidR="00985D0D" w:rsidRPr="002A0948">
        <w:rPr>
          <w:rFonts w:ascii="Arial" w:hAnsi="Arial" w:cs="Arial"/>
          <w:b/>
          <w:bCs/>
        </w:rPr>
        <w:t>.</w:t>
      </w:r>
      <w:r w:rsidRPr="002A0948">
        <w:rPr>
          <w:rFonts w:ascii="Arial" w:hAnsi="Arial" w:cs="Arial"/>
        </w:rPr>
        <w:t>, salvo lo previsto en el artículo 10 de la ley 1581 de 2012.</w:t>
      </w:r>
    </w:p>
    <w:p w14:paraId="30BD7ED1" w14:textId="7ABA9FFA" w:rsidR="00326F46" w:rsidRPr="002A0948" w:rsidRDefault="002C3E56" w:rsidP="002A0948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 xml:space="preserve">Recibir información por parte de </w:t>
      </w:r>
      <w:r w:rsidR="00985D0D" w:rsidRPr="002A0948">
        <w:rPr>
          <w:rFonts w:ascii="Arial" w:hAnsi="Arial" w:cs="Arial"/>
          <w:bCs/>
          <w:i/>
          <w:color w:val="595959" w:themeColor="text1" w:themeTint="A6"/>
        </w:rPr>
        <w:t>ACUAVALLE S.A. E.S.P</w:t>
      </w:r>
      <w:r w:rsidR="00985D0D" w:rsidRPr="002A0948">
        <w:rPr>
          <w:rFonts w:ascii="Arial" w:hAnsi="Arial" w:cs="Arial"/>
          <w:b/>
          <w:bCs/>
        </w:rPr>
        <w:t>.</w:t>
      </w:r>
      <w:r w:rsidRPr="002A0948">
        <w:rPr>
          <w:rFonts w:ascii="Arial" w:hAnsi="Arial" w:cs="Arial"/>
        </w:rPr>
        <w:t>, previa solicitud, respecto del uso que le ha dado a sus datos personales</w:t>
      </w:r>
      <w:r w:rsidR="00B12B47" w:rsidRPr="002A0948">
        <w:rPr>
          <w:rFonts w:ascii="Arial" w:hAnsi="Arial" w:cs="Arial"/>
        </w:rPr>
        <w:t>.</w:t>
      </w:r>
    </w:p>
    <w:p w14:paraId="4A01947B" w14:textId="77777777" w:rsidR="00087FDA" w:rsidRPr="002A0948" w:rsidRDefault="00087FDA" w:rsidP="002A0948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>Presentar ante la Superintendencia de Industria y Comercio quejas por infracciones a lo dispuesto en la ley 1581 de 2012 y demás normas vigentes.</w:t>
      </w:r>
    </w:p>
    <w:p w14:paraId="342F4BD8" w14:textId="68E28FB5" w:rsidR="00326F46" w:rsidRPr="002A0948" w:rsidRDefault="00AF15AC" w:rsidP="002A0948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>Modificar y revocar la autorización y/o solicitar la supresión de los datos personales, cuando en el Tratamiento no se respeten los principios, derechos y garantías constitucionales y legales vigentes</w:t>
      </w:r>
      <w:r w:rsidR="005B44F2" w:rsidRPr="002A0948">
        <w:rPr>
          <w:rFonts w:ascii="Arial" w:hAnsi="Arial" w:cs="Arial"/>
        </w:rPr>
        <w:t>.</w:t>
      </w:r>
    </w:p>
    <w:p w14:paraId="03026696" w14:textId="1885D24C" w:rsidR="009876C0" w:rsidRPr="002A0948" w:rsidRDefault="004E7B08" w:rsidP="002A0948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>Acceder en forma gratuita a sus datos personales que hayan sido objeto de tratamiento, de conformidad con la ley 1581 de 2012 y el Decreto 1377 de 2013</w:t>
      </w:r>
      <w:r w:rsidR="006F47F1" w:rsidRPr="002A0948">
        <w:rPr>
          <w:rFonts w:ascii="Arial" w:hAnsi="Arial" w:cs="Arial"/>
        </w:rPr>
        <w:t>.</w:t>
      </w:r>
      <w:r w:rsidR="00A4338E" w:rsidRPr="002A0948">
        <w:rPr>
          <w:rFonts w:ascii="Arial" w:hAnsi="Arial" w:cs="Arial"/>
        </w:rPr>
        <w:t xml:space="preserve"> </w:t>
      </w:r>
    </w:p>
    <w:p w14:paraId="7A9D087A" w14:textId="4004FDC5" w:rsidR="00B7304A" w:rsidRPr="002A0948" w:rsidRDefault="00443497" w:rsidP="002A0948">
      <w:pPr>
        <w:pStyle w:val="Prrafodelist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>Ser informado por</w:t>
      </w:r>
      <w:r w:rsidR="00B7304A" w:rsidRPr="002A0948">
        <w:rPr>
          <w:rFonts w:ascii="Arial" w:hAnsi="Arial" w:cs="Arial"/>
        </w:rPr>
        <w:t xml:space="preserve"> </w:t>
      </w:r>
      <w:r w:rsidR="00985D0D" w:rsidRPr="002A0948">
        <w:rPr>
          <w:rFonts w:ascii="Arial" w:hAnsi="Arial" w:cs="Arial"/>
          <w:bCs/>
          <w:i/>
          <w:color w:val="595959" w:themeColor="text1" w:themeTint="A6"/>
        </w:rPr>
        <w:t>ACUAVALLE S.A. E.S.P</w:t>
      </w:r>
      <w:r w:rsidR="00985D0D" w:rsidRPr="002A0948">
        <w:rPr>
          <w:rFonts w:ascii="Arial" w:hAnsi="Arial" w:cs="Arial"/>
          <w:b/>
          <w:bCs/>
        </w:rPr>
        <w:t>.</w:t>
      </w:r>
      <w:r w:rsidRPr="002A0948">
        <w:rPr>
          <w:rFonts w:ascii="Arial" w:hAnsi="Arial" w:cs="Arial"/>
        </w:rPr>
        <w:t xml:space="preserve">, previa solicitud, respecto del uso que </w:t>
      </w:r>
      <w:r w:rsidR="00D37C1B" w:rsidRPr="002A0948">
        <w:rPr>
          <w:rFonts w:ascii="Arial" w:hAnsi="Arial" w:cs="Arial"/>
        </w:rPr>
        <w:t>les</w:t>
      </w:r>
      <w:r w:rsidRPr="002A0948">
        <w:rPr>
          <w:rFonts w:ascii="Arial" w:hAnsi="Arial" w:cs="Arial"/>
        </w:rPr>
        <w:t xml:space="preserve"> ha dado </w:t>
      </w:r>
      <w:r w:rsidR="00807961" w:rsidRPr="002A0948">
        <w:rPr>
          <w:rFonts w:ascii="Arial" w:hAnsi="Arial" w:cs="Arial"/>
        </w:rPr>
        <w:t xml:space="preserve">a </w:t>
      </w:r>
      <w:r w:rsidR="00B4736F" w:rsidRPr="002A0948">
        <w:rPr>
          <w:rFonts w:ascii="Arial" w:hAnsi="Arial" w:cs="Arial"/>
        </w:rPr>
        <w:t>sus datos personales</w:t>
      </w:r>
      <w:r w:rsidRPr="002A0948">
        <w:rPr>
          <w:rFonts w:ascii="Arial" w:hAnsi="Arial" w:cs="Arial"/>
        </w:rPr>
        <w:t>.</w:t>
      </w:r>
    </w:p>
    <w:p w14:paraId="24329F69" w14:textId="0663E788" w:rsidR="00B11C3E" w:rsidRPr="002A0948" w:rsidRDefault="00084B51" w:rsidP="002A0948">
      <w:pPr>
        <w:pStyle w:val="Prrafodelista"/>
        <w:numPr>
          <w:ilvl w:val="0"/>
          <w:numId w:val="1"/>
        </w:numPr>
        <w:spacing w:before="240" w:after="240" w:line="240" w:lineRule="auto"/>
        <w:ind w:left="499" w:hanging="357"/>
        <w:contextualSpacing w:val="0"/>
        <w:jc w:val="both"/>
        <w:rPr>
          <w:rFonts w:ascii="Arial" w:hAnsi="Arial" w:cs="Arial"/>
          <w:b/>
          <w:bCs/>
        </w:rPr>
      </w:pPr>
      <w:r w:rsidRPr="002A0948">
        <w:rPr>
          <w:rFonts w:ascii="Arial" w:hAnsi="Arial" w:cs="Arial"/>
          <w:b/>
          <w:bCs/>
        </w:rPr>
        <w:t xml:space="preserve">MECANISMOS </w:t>
      </w:r>
      <w:r w:rsidR="007D0162" w:rsidRPr="002A0948">
        <w:rPr>
          <w:rFonts w:ascii="Arial" w:hAnsi="Arial" w:cs="Arial"/>
          <w:b/>
          <w:bCs/>
        </w:rPr>
        <w:t>PARA CONOCER</w:t>
      </w:r>
      <w:r w:rsidRPr="002A0948">
        <w:rPr>
          <w:rFonts w:ascii="Arial" w:hAnsi="Arial" w:cs="Arial"/>
          <w:b/>
          <w:bCs/>
        </w:rPr>
        <w:t xml:space="preserve"> LA POLÍTICA DE TRATAMIENTO</w:t>
      </w:r>
    </w:p>
    <w:p w14:paraId="03FE5CED" w14:textId="2852123A" w:rsidR="00B455BA" w:rsidRPr="002A0948" w:rsidRDefault="00084B51" w:rsidP="002A0948">
      <w:pPr>
        <w:spacing w:before="120" w:after="120" w:line="240" w:lineRule="auto"/>
        <w:jc w:val="both"/>
        <w:rPr>
          <w:rFonts w:ascii="Arial" w:hAnsi="Arial" w:cs="Arial"/>
        </w:rPr>
      </w:pPr>
      <w:r w:rsidRPr="002A0948">
        <w:rPr>
          <w:rFonts w:ascii="Arial" w:hAnsi="Arial" w:cs="Arial"/>
        </w:rPr>
        <w:t>El Titular</w:t>
      </w:r>
      <w:r w:rsidR="008C3EBC" w:rsidRPr="002A0948">
        <w:rPr>
          <w:rFonts w:ascii="Arial" w:hAnsi="Arial" w:cs="Arial"/>
        </w:rPr>
        <w:t xml:space="preserve"> de los datos</w:t>
      </w:r>
      <w:r w:rsidRPr="002A0948">
        <w:rPr>
          <w:rFonts w:ascii="Arial" w:hAnsi="Arial" w:cs="Arial"/>
        </w:rPr>
        <w:t xml:space="preserve"> puede acceder a nuestra Política de </w:t>
      </w:r>
      <w:r w:rsidR="00E83D66" w:rsidRPr="002A0948">
        <w:rPr>
          <w:rFonts w:ascii="Arial" w:hAnsi="Arial" w:cs="Arial"/>
        </w:rPr>
        <w:t xml:space="preserve">Tratamiento </w:t>
      </w:r>
      <w:r w:rsidR="00166422" w:rsidRPr="002A0948">
        <w:rPr>
          <w:rFonts w:ascii="Arial" w:hAnsi="Arial" w:cs="Arial"/>
        </w:rPr>
        <w:t xml:space="preserve">de </w:t>
      </w:r>
      <w:r w:rsidR="00B93F0B" w:rsidRPr="002A0948">
        <w:rPr>
          <w:rFonts w:ascii="Arial" w:hAnsi="Arial" w:cs="Arial"/>
        </w:rPr>
        <w:t>Datos Personales</w:t>
      </w:r>
      <w:r w:rsidRPr="002A0948">
        <w:rPr>
          <w:rFonts w:ascii="Arial" w:hAnsi="Arial" w:cs="Arial"/>
        </w:rPr>
        <w:t xml:space="preserve">, la cual </w:t>
      </w:r>
      <w:r w:rsidR="00E9390E" w:rsidRPr="002A0948">
        <w:rPr>
          <w:rFonts w:ascii="Arial" w:hAnsi="Arial" w:cs="Arial"/>
        </w:rPr>
        <w:t>se encuentra publicad</w:t>
      </w:r>
      <w:r w:rsidR="001A5B12" w:rsidRPr="002A0948">
        <w:rPr>
          <w:rFonts w:ascii="Arial" w:hAnsi="Arial" w:cs="Arial"/>
        </w:rPr>
        <w:t>a</w:t>
      </w:r>
      <w:r w:rsidR="00960B74" w:rsidRPr="002A0948">
        <w:rPr>
          <w:rFonts w:ascii="Arial" w:hAnsi="Arial" w:cs="Arial"/>
        </w:rPr>
        <w:t xml:space="preserve"> en</w:t>
      </w:r>
      <w:r w:rsidR="00B46030" w:rsidRPr="002A0948">
        <w:rPr>
          <w:rFonts w:ascii="Arial" w:hAnsi="Arial" w:cs="Arial"/>
        </w:rPr>
        <w:t xml:space="preserve"> medio electrónico</w:t>
      </w:r>
      <w:r w:rsidR="001E6515" w:rsidRPr="002A0948">
        <w:rPr>
          <w:rFonts w:ascii="Arial" w:hAnsi="Arial" w:cs="Arial"/>
        </w:rPr>
        <w:t xml:space="preserve"> a través de </w:t>
      </w:r>
      <w:r w:rsidR="00F12230" w:rsidRPr="002A0948">
        <w:rPr>
          <w:rFonts w:ascii="Arial" w:hAnsi="Arial" w:cs="Arial"/>
        </w:rPr>
        <w:t>nuestra página web</w:t>
      </w:r>
      <w:r w:rsidR="00B46030" w:rsidRPr="002A0948">
        <w:rPr>
          <w:rFonts w:ascii="Arial" w:hAnsi="Arial" w:cs="Arial"/>
        </w:rPr>
        <w:t xml:space="preserve"> </w:t>
      </w:r>
      <w:r w:rsidRPr="002A0948">
        <w:rPr>
          <w:rFonts w:ascii="Arial" w:hAnsi="Arial" w:cs="Arial"/>
        </w:rPr>
        <w:t xml:space="preserve"> </w:t>
      </w:r>
      <w:hyperlink r:id="rId7" w:history="1">
        <w:r w:rsidR="00326A8B" w:rsidRPr="002A0948">
          <w:rPr>
            <w:rStyle w:val="Hipervnculo"/>
            <w:rFonts w:ascii="Arial" w:hAnsi="Arial" w:cs="Arial"/>
          </w:rPr>
          <w:t>http://www.acuavalle.gov.co/</w:t>
        </w:r>
      </w:hyperlink>
      <w:r w:rsidR="00326A8B" w:rsidRPr="002A0948">
        <w:rPr>
          <w:rFonts w:ascii="Arial" w:hAnsi="Arial" w:cs="Arial"/>
        </w:rPr>
        <w:t>.</w:t>
      </w:r>
    </w:p>
    <w:sectPr w:rsidR="00B455BA" w:rsidRPr="002A094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2C69" w14:textId="77777777" w:rsidR="004E35AC" w:rsidRDefault="004E35AC" w:rsidP="00326F46">
      <w:pPr>
        <w:spacing w:after="0" w:line="240" w:lineRule="auto"/>
      </w:pPr>
      <w:r>
        <w:separator/>
      </w:r>
    </w:p>
  </w:endnote>
  <w:endnote w:type="continuationSeparator" w:id="0">
    <w:p w14:paraId="1CEE7E49" w14:textId="77777777" w:rsidR="004E35AC" w:rsidRDefault="004E35AC" w:rsidP="0032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92A29" w14:textId="77777777" w:rsidR="002A0948" w:rsidRDefault="002A0948" w:rsidP="002A094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</w:p>
  <w:p w14:paraId="7811DD6C" w14:textId="77777777" w:rsidR="002A0948" w:rsidRPr="002A0948" w:rsidRDefault="002A0948" w:rsidP="002A094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2A0948">
      <w:rPr>
        <w:rFonts w:ascii="Arial" w:eastAsia="Times New Roman" w:hAnsi="Arial" w:cs="Arial"/>
        <w:i/>
        <w:sz w:val="20"/>
        <w:szCs w:val="20"/>
      </w:rPr>
      <w:t>Propiedad de ACUAVALLE S.A  E.S.P.</w:t>
    </w:r>
  </w:p>
  <w:p w14:paraId="60687D3B" w14:textId="02BD2E52" w:rsidR="002A0948" w:rsidRPr="002A0948" w:rsidRDefault="002A0948" w:rsidP="002A094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2A0948">
      <w:rPr>
        <w:rFonts w:ascii="Arial" w:eastAsia="Times New Roman" w:hAnsi="Arial" w:cs="Arial"/>
        <w:i/>
        <w:sz w:val="20"/>
        <w:szCs w:val="20"/>
      </w:rPr>
      <w:t xml:space="preserve">Página </w:t>
    </w:r>
    <w:r w:rsidRPr="002A0948">
      <w:rPr>
        <w:rFonts w:ascii="Arial" w:eastAsia="Times New Roman" w:hAnsi="Arial" w:cs="Arial"/>
        <w:b/>
        <w:i/>
        <w:sz w:val="20"/>
        <w:szCs w:val="20"/>
      </w:rPr>
      <w:fldChar w:fldCharType="begin"/>
    </w:r>
    <w:r w:rsidRPr="002A0948">
      <w:rPr>
        <w:rFonts w:ascii="Arial" w:eastAsia="Times New Roman" w:hAnsi="Arial" w:cs="Arial"/>
        <w:b/>
        <w:i/>
        <w:sz w:val="20"/>
        <w:szCs w:val="20"/>
      </w:rPr>
      <w:instrText>PAGE  \* Arabic  \* MERGEFORMAT</w:instrText>
    </w:r>
    <w:r w:rsidRPr="002A0948">
      <w:rPr>
        <w:rFonts w:ascii="Arial" w:eastAsia="Times New Roman" w:hAnsi="Arial" w:cs="Arial"/>
        <w:b/>
        <w:i/>
        <w:sz w:val="20"/>
        <w:szCs w:val="20"/>
      </w:rPr>
      <w:fldChar w:fldCharType="separate"/>
    </w:r>
    <w:r w:rsidR="000267AB">
      <w:rPr>
        <w:rFonts w:ascii="Arial" w:eastAsia="Times New Roman" w:hAnsi="Arial" w:cs="Arial"/>
        <w:b/>
        <w:i/>
        <w:noProof/>
        <w:sz w:val="20"/>
        <w:szCs w:val="20"/>
      </w:rPr>
      <w:t>1</w:t>
    </w:r>
    <w:r w:rsidRPr="002A0948">
      <w:rPr>
        <w:rFonts w:ascii="Arial" w:eastAsia="Times New Roman" w:hAnsi="Arial" w:cs="Arial"/>
        <w:b/>
        <w:i/>
        <w:sz w:val="20"/>
        <w:szCs w:val="20"/>
      </w:rPr>
      <w:fldChar w:fldCharType="end"/>
    </w:r>
    <w:r w:rsidRPr="002A0948">
      <w:rPr>
        <w:rFonts w:ascii="Arial" w:eastAsia="Times New Roman" w:hAnsi="Arial" w:cs="Arial"/>
        <w:i/>
        <w:sz w:val="20"/>
        <w:szCs w:val="20"/>
      </w:rPr>
      <w:t xml:space="preserve"> de </w:t>
    </w:r>
    <w:r w:rsidRPr="002A0948">
      <w:rPr>
        <w:rFonts w:ascii="Arial" w:eastAsia="Times New Roman" w:hAnsi="Arial" w:cs="Arial"/>
        <w:b/>
        <w:i/>
        <w:sz w:val="20"/>
        <w:szCs w:val="20"/>
      </w:rPr>
      <w:fldChar w:fldCharType="begin"/>
    </w:r>
    <w:r w:rsidRPr="002A0948">
      <w:rPr>
        <w:rFonts w:ascii="Arial" w:eastAsia="Times New Roman" w:hAnsi="Arial" w:cs="Arial"/>
        <w:b/>
        <w:i/>
        <w:sz w:val="20"/>
        <w:szCs w:val="20"/>
      </w:rPr>
      <w:instrText>NUMPAGES  \* Arabic  \* MERGEFORMAT</w:instrText>
    </w:r>
    <w:r w:rsidRPr="002A0948">
      <w:rPr>
        <w:rFonts w:ascii="Arial" w:eastAsia="Times New Roman" w:hAnsi="Arial" w:cs="Arial"/>
        <w:b/>
        <w:i/>
        <w:sz w:val="20"/>
        <w:szCs w:val="20"/>
      </w:rPr>
      <w:fldChar w:fldCharType="separate"/>
    </w:r>
    <w:r w:rsidR="000267AB">
      <w:rPr>
        <w:rFonts w:ascii="Arial" w:eastAsia="Times New Roman" w:hAnsi="Arial" w:cs="Arial"/>
        <w:b/>
        <w:i/>
        <w:noProof/>
        <w:sz w:val="20"/>
        <w:szCs w:val="20"/>
      </w:rPr>
      <w:t>1</w:t>
    </w:r>
    <w:r w:rsidRPr="002A0948">
      <w:rPr>
        <w:rFonts w:ascii="Arial" w:eastAsia="Times New Roman" w:hAnsi="Arial" w:cs="Arial"/>
        <w:b/>
        <w:i/>
        <w:sz w:val="20"/>
        <w:szCs w:val="20"/>
      </w:rPr>
      <w:fldChar w:fldCharType="end"/>
    </w:r>
  </w:p>
  <w:p w14:paraId="2C304AD3" w14:textId="77777777" w:rsidR="002A0948" w:rsidRDefault="002A09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2D0C3" w14:textId="77777777" w:rsidR="004E35AC" w:rsidRDefault="004E35AC" w:rsidP="00326F46">
      <w:pPr>
        <w:spacing w:after="0" w:line="240" w:lineRule="auto"/>
      </w:pPr>
      <w:r>
        <w:separator/>
      </w:r>
    </w:p>
  </w:footnote>
  <w:footnote w:type="continuationSeparator" w:id="0">
    <w:p w14:paraId="07FB711F" w14:textId="77777777" w:rsidR="004E35AC" w:rsidRDefault="004E35AC" w:rsidP="0032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8615" w14:textId="0838CA83" w:rsidR="00702A9D" w:rsidRDefault="004E35AC">
    <w:pPr>
      <w:pStyle w:val="Encabezado"/>
    </w:pPr>
    <w:r>
      <w:rPr>
        <w:noProof/>
        <w:lang w:val="es-CO" w:eastAsia="es-CO"/>
      </w:rPr>
      <w:pict w14:anchorId="05BDA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7313" o:spid="_x0000_s2053" type="#_x0000_t75" style="position:absolute;margin-left:0;margin-top:0;width:424.65pt;height:304.9pt;z-index:-25165721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3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16"/>
      <w:gridCol w:w="5149"/>
      <w:gridCol w:w="2057"/>
    </w:tblGrid>
    <w:tr w:rsidR="00572028" w:rsidRPr="002F4497" w14:paraId="0225B1BE" w14:textId="77777777" w:rsidTr="002A0948">
      <w:trPr>
        <w:trHeight w:val="835"/>
      </w:trPr>
      <w:tc>
        <w:tcPr>
          <w:tcW w:w="916" w:type="pct"/>
          <w:vMerge w:val="restart"/>
          <w:vAlign w:val="center"/>
        </w:tcPr>
        <w:p w14:paraId="49153BE3" w14:textId="35910C13" w:rsidR="00572028" w:rsidRPr="002F4497" w:rsidRDefault="00572028" w:rsidP="00572028">
          <w:pPr>
            <w:pStyle w:val="Encabezado"/>
            <w:tabs>
              <w:tab w:val="left" w:pos="1710"/>
            </w:tabs>
            <w:jc w:val="center"/>
          </w:pPr>
          <w:r w:rsidRPr="002F4497">
            <w:rPr>
              <w:noProof/>
              <w:lang w:val="es-CO" w:eastAsia="es-CO"/>
            </w:rPr>
            <w:drawing>
              <wp:inline distT="0" distB="0" distL="0" distR="0" wp14:anchorId="56473881" wp14:editId="054F8535">
                <wp:extent cx="941705" cy="682625"/>
                <wp:effectExtent l="0" t="0" r="0" b="3175"/>
                <wp:docPr id="1" name="Imagen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8" w:type="pct"/>
          <w:vMerge w:val="restart"/>
          <w:vAlign w:val="center"/>
        </w:tcPr>
        <w:p w14:paraId="0666D751" w14:textId="1B624C57" w:rsidR="00572028" w:rsidRPr="002A0948" w:rsidRDefault="001B61DA" w:rsidP="002A0948">
          <w:pPr>
            <w:pStyle w:val="Encabezado"/>
            <w:tabs>
              <w:tab w:val="left" w:pos="1710"/>
            </w:tabs>
            <w:spacing w:before="120" w:after="120"/>
            <w:jc w:val="center"/>
            <w:rPr>
              <w:rFonts w:ascii="Arial" w:hAnsi="Arial" w:cs="Arial"/>
            </w:rPr>
          </w:pPr>
          <w:r w:rsidRPr="002A0948">
            <w:rPr>
              <w:rFonts w:ascii="Arial" w:hAnsi="Arial" w:cs="Arial"/>
            </w:rPr>
            <w:t>DEPARTAMENTO DE SISTEMAS</w:t>
          </w:r>
        </w:p>
        <w:p w14:paraId="6D2CFF38" w14:textId="594B8068" w:rsidR="003F504F" w:rsidRPr="002A0948" w:rsidRDefault="00572028" w:rsidP="002A0948">
          <w:pPr>
            <w:pStyle w:val="Encabezado"/>
            <w:tabs>
              <w:tab w:val="left" w:pos="6737"/>
            </w:tabs>
            <w:spacing w:before="120" w:after="120"/>
            <w:jc w:val="center"/>
            <w:rPr>
              <w:rFonts w:ascii="Arial" w:hAnsi="Arial" w:cs="Arial"/>
              <w:b/>
            </w:rPr>
          </w:pPr>
          <w:r w:rsidRPr="002A0948">
            <w:rPr>
              <w:rFonts w:ascii="Arial" w:hAnsi="Arial" w:cs="Arial"/>
            </w:rPr>
            <w:t>AVISO DE PRIVACIDAD</w:t>
          </w:r>
        </w:p>
      </w:tc>
      <w:tc>
        <w:tcPr>
          <w:tcW w:w="1166" w:type="pct"/>
          <w:vAlign w:val="center"/>
        </w:tcPr>
        <w:p w14:paraId="4CDE2B08" w14:textId="2CB75DC1" w:rsidR="00572028" w:rsidRPr="002A0948" w:rsidRDefault="006A0739" w:rsidP="00C21CD2">
          <w:pPr>
            <w:pStyle w:val="Encabezado"/>
            <w:tabs>
              <w:tab w:val="left" w:pos="1710"/>
            </w:tabs>
            <w:spacing w:before="120"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ES3-FO-006</w:t>
          </w:r>
        </w:p>
      </w:tc>
    </w:tr>
    <w:tr w:rsidR="00572028" w:rsidRPr="002F4497" w14:paraId="1D941DC8" w14:textId="77777777" w:rsidTr="002A0948">
      <w:trPr>
        <w:trHeight w:val="491"/>
      </w:trPr>
      <w:tc>
        <w:tcPr>
          <w:tcW w:w="916" w:type="pct"/>
          <w:vMerge/>
          <w:vAlign w:val="center"/>
        </w:tcPr>
        <w:p w14:paraId="7B2085B6" w14:textId="77777777" w:rsidR="00572028" w:rsidRPr="002F4497" w:rsidRDefault="00572028" w:rsidP="00572028">
          <w:pPr>
            <w:pStyle w:val="Encabezado"/>
            <w:tabs>
              <w:tab w:val="left" w:pos="1710"/>
            </w:tabs>
            <w:jc w:val="center"/>
            <w:rPr>
              <w:noProof/>
            </w:rPr>
          </w:pPr>
        </w:p>
      </w:tc>
      <w:tc>
        <w:tcPr>
          <w:tcW w:w="2918" w:type="pct"/>
          <w:vMerge/>
          <w:vAlign w:val="center"/>
        </w:tcPr>
        <w:p w14:paraId="29B68019" w14:textId="77777777" w:rsidR="00572028" w:rsidRPr="002A0948" w:rsidRDefault="00572028" w:rsidP="002A0948">
          <w:pPr>
            <w:pStyle w:val="Encabezado"/>
            <w:tabs>
              <w:tab w:val="left" w:pos="1710"/>
            </w:tabs>
            <w:spacing w:before="120" w:after="120"/>
            <w:jc w:val="center"/>
            <w:rPr>
              <w:rFonts w:ascii="Arial" w:hAnsi="Arial" w:cs="Arial"/>
            </w:rPr>
          </w:pPr>
        </w:p>
      </w:tc>
      <w:tc>
        <w:tcPr>
          <w:tcW w:w="1166" w:type="pct"/>
          <w:vAlign w:val="center"/>
        </w:tcPr>
        <w:p w14:paraId="5E452472" w14:textId="11948930" w:rsidR="00572028" w:rsidRPr="002A0948" w:rsidRDefault="00572028" w:rsidP="002A0948">
          <w:pPr>
            <w:pStyle w:val="Encabezado"/>
            <w:tabs>
              <w:tab w:val="left" w:pos="1710"/>
            </w:tabs>
            <w:spacing w:before="120" w:after="120"/>
            <w:rPr>
              <w:rFonts w:ascii="Arial" w:hAnsi="Arial" w:cs="Arial"/>
            </w:rPr>
          </w:pPr>
          <w:r w:rsidRPr="002A0948">
            <w:rPr>
              <w:rFonts w:ascii="Arial" w:hAnsi="Arial" w:cs="Arial"/>
            </w:rPr>
            <w:t>Versión No.:</w:t>
          </w:r>
          <w:r w:rsidR="002A0948" w:rsidRPr="002A0948">
            <w:rPr>
              <w:rFonts w:ascii="Arial" w:hAnsi="Arial" w:cs="Arial"/>
            </w:rPr>
            <w:t xml:space="preserve"> </w:t>
          </w:r>
          <w:r w:rsidRPr="002A0948">
            <w:rPr>
              <w:rFonts w:ascii="Arial" w:hAnsi="Arial" w:cs="Arial"/>
            </w:rPr>
            <w:t>0</w:t>
          </w:r>
          <w:r w:rsidR="006A0739">
            <w:rPr>
              <w:rFonts w:ascii="Arial" w:hAnsi="Arial" w:cs="Arial"/>
            </w:rPr>
            <w:t>01</w:t>
          </w:r>
        </w:p>
      </w:tc>
    </w:tr>
  </w:tbl>
  <w:p w14:paraId="76F5A704" w14:textId="1D8D5485" w:rsidR="00572028" w:rsidRPr="00B7304A" w:rsidRDefault="000267AB" w:rsidP="00057B4E">
    <w:pPr>
      <w:pStyle w:val="Encabezado"/>
      <w:tabs>
        <w:tab w:val="left" w:pos="6737"/>
      </w:tabs>
      <w:jc w:val="center"/>
      <w:rPr>
        <w:rFonts w:ascii="Myriad Pro" w:hAnsi="Myriad Pro"/>
        <w:sz w:val="24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FB69A2A" wp14:editId="5AB645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3690" cy="3872230"/>
          <wp:effectExtent l="0" t="0" r="0" b="0"/>
          <wp:wrapNone/>
          <wp:docPr id="7" name="Imagen 7" descr="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de 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387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5AC">
      <w:rPr>
        <w:rFonts w:ascii="Myriad Pro" w:hAnsi="Myriad Pro"/>
        <w:noProof/>
        <w:sz w:val="24"/>
        <w:szCs w:val="24"/>
        <w:lang w:val="es-CO" w:eastAsia="es-CO"/>
      </w:rPr>
      <w:pict w14:anchorId="2B9D1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7314" o:spid="_x0000_s2054" type="#_x0000_t75" style="position:absolute;left:0;text-align:left;margin-left:0;margin-top:0;width:424.65pt;height:304.9pt;z-index:-251656192;mso-position-horizontal:center;mso-position-horizontal-relative:margin;mso-position-vertical:center;mso-position-vertical-relative:margin" o:allowincell="f">
          <v:imagedata r:id="rId3" o:title="Marca de Agua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D144" w14:textId="21269BCA" w:rsidR="00702A9D" w:rsidRDefault="004E35AC">
    <w:pPr>
      <w:pStyle w:val="Encabezado"/>
    </w:pPr>
    <w:r>
      <w:rPr>
        <w:noProof/>
        <w:lang w:val="es-CO" w:eastAsia="es-CO"/>
      </w:rPr>
      <w:pict w14:anchorId="61334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7312" o:spid="_x0000_s2052" type="#_x0000_t75" style="position:absolute;margin-left:0;margin-top:0;width:424.65pt;height:304.9pt;z-index:-251658240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8706B"/>
    <w:multiLevelType w:val="hybridMultilevel"/>
    <w:tmpl w:val="73841A18"/>
    <w:lvl w:ilvl="0" w:tplc="7E9CCA2C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97B2E"/>
    <w:multiLevelType w:val="hybridMultilevel"/>
    <w:tmpl w:val="E830FE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B4A96"/>
    <w:multiLevelType w:val="hybridMultilevel"/>
    <w:tmpl w:val="65C003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1CDB"/>
    <w:multiLevelType w:val="hybridMultilevel"/>
    <w:tmpl w:val="5594814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6"/>
    <w:rsid w:val="00022A64"/>
    <w:rsid w:val="000259C1"/>
    <w:rsid w:val="00025BFD"/>
    <w:rsid w:val="000267AB"/>
    <w:rsid w:val="000469E0"/>
    <w:rsid w:val="0005109A"/>
    <w:rsid w:val="00053B51"/>
    <w:rsid w:val="00055AC9"/>
    <w:rsid w:val="00057B4E"/>
    <w:rsid w:val="00062B49"/>
    <w:rsid w:val="00062F8D"/>
    <w:rsid w:val="000648BE"/>
    <w:rsid w:val="000654A8"/>
    <w:rsid w:val="00066F28"/>
    <w:rsid w:val="00071C07"/>
    <w:rsid w:val="00084B51"/>
    <w:rsid w:val="00087FDA"/>
    <w:rsid w:val="0009450D"/>
    <w:rsid w:val="000A1DCD"/>
    <w:rsid w:val="000A2911"/>
    <w:rsid w:val="000B24B6"/>
    <w:rsid w:val="000C72F1"/>
    <w:rsid w:val="000F1907"/>
    <w:rsid w:val="000F1E3E"/>
    <w:rsid w:val="00103FC2"/>
    <w:rsid w:val="00127588"/>
    <w:rsid w:val="00132F7D"/>
    <w:rsid w:val="00142A5A"/>
    <w:rsid w:val="00152E84"/>
    <w:rsid w:val="001565A1"/>
    <w:rsid w:val="00166422"/>
    <w:rsid w:val="00184BFB"/>
    <w:rsid w:val="001914CB"/>
    <w:rsid w:val="001940BB"/>
    <w:rsid w:val="001A5B12"/>
    <w:rsid w:val="001B0383"/>
    <w:rsid w:val="001B1ED3"/>
    <w:rsid w:val="001B42DA"/>
    <w:rsid w:val="001B4FA2"/>
    <w:rsid w:val="001B61DA"/>
    <w:rsid w:val="001E0B78"/>
    <w:rsid w:val="001E1856"/>
    <w:rsid w:val="001E6515"/>
    <w:rsid w:val="00204866"/>
    <w:rsid w:val="00205449"/>
    <w:rsid w:val="0021477A"/>
    <w:rsid w:val="00216ED5"/>
    <w:rsid w:val="0028283D"/>
    <w:rsid w:val="0028555D"/>
    <w:rsid w:val="00297932"/>
    <w:rsid w:val="002A0948"/>
    <w:rsid w:val="002A17AB"/>
    <w:rsid w:val="002B62D1"/>
    <w:rsid w:val="002B7CF7"/>
    <w:rsid w:val="002C3E56"/>
    <w:rsid w:val="002C4C47"/>
    <w:rsid w:val="002D6131"/>
    <w:rsid w:val="002E01D4"/>
    <w:rsid w:val="002F1D09"/>
    <w:rsid w:val="003067E1"/>
    <w:rsid w:val="00314CD3"/>
    <w:rsid w:val="00315611"/>
    <w:rsid w:val="003212B3"/>
    <w:rsid w:val="00326A8B"/>
    <w:rsid w:val="00326F46"/>
    <w:rsid w:val="00341CD1"/>
    <w:rsid w:val="00344E42"/>
    <w:rsid w:val="0035390D"/>
    <w:rsid w:val="00367317"/>
    <w:rsid w:val="0038492E"/>
    <w:rsid w:val="0039017A"/>
    <w:rsid w:val="0039360A"/>
    <w:rsid w:val="00397910"/>
    <w:rsid w:val="003B1657"/>
    <w:rsid w:val="003B4D9D"/>
    <w:rsid w:val="003C2733"/>
    <w:rsid w:val="003C35D4"/>
    <w:rsid w:val="003C3BE8"/>
    <w:rsid w:val="003C4821"/>
    <w:rsid w:val="003C7CE9"/>
    <w:rsid w:val="003E18D9"/>
    <w:rsid w:val="003E2147"/>
    <w:rsid w:val="003E3737"/>
    <w:rsid w:val="003E6B5E"/>
    <w:rsid w:val="003E7073"/>
    <w:rsid w:val="003F504F"/>
    <w:rsid w:val="003F6BAA"/>
    <w:rsid w:val="0040365F"/>
    <w:rsid w:val="00413885"/>
    <w:rsid w:val="00421DA6"/>
    <w:rsid w:val="00424DD2"/>
    <w:rsid w:val="00443497"/>
    <w:rsid w:val="0044667E"/>
    <w:rsid w:val="004467F7"/>
    <w:rsid w:val="00451947"/>
    <w:rsid w:val="00454793"/>
    <w:rsid w:val="0046062C"/>
    <w:rsid w:val="00466C34"/>
    <w:rsid w:val="00474C77"/>
    <w:rsid w:val="004758A6"/>
    <w:rsid w:val="00480337"/>
    <w:rsid w:val="004920AB"/>
    <w:rsid w:val="00494318"/>
    <w:rsid w:val="004B2BC9"/>
    <w:rsid w:val="004B6587"/>
    <w:rsid w:val="004B6DC7"/>
    <w:rsid w:val="004E0CE9"/>
    <w:rsid w:val="004E35AC"/>
    <w:rsid w:val="004E750B"/>
    <w:rsid w:val="004E7B08"/>
    <w:rsid w:val="004F424C"/>
    <w:rsid w:val="004F6161"/>
    <w:rsid w:val="00503B70"/>
    <w:rsid w:val="00523423"/>
    <w:rsid w:val="00532735"/>
    <w:rsid w:val="005449F1"/>
    <w:rsid w:val="00545FAA"/>
    <w:rsid w:val="00547230"/>
    <w:rsid w:val="00551267"/>
    <w:rsid w:val="00554D51"/>
    <w:rsid w:val="00567BAF"/>
    <w:rsid w:val="00570DCD"/>
    <w:rsid w:val="00572028"/>
    <w:rsid w:val="0059713A"/>
    <w:rsid w:val="005A044E"/>
    <w:rsid w:val="005A6440"/>
    <w:rsid w:val="005B3CD0"/>
    <w:rsid w:val="005B42FD"/>
    <w:rsid w:val="005B44F2"/>
    <w:rsid w:val="00600037"/>
    <w:rsid w:val="00601FA3"/>
    <w:rsid w:val="006120AD"/>
    <w:rsid w:val="006200CF"/>
    <w:rsid w:val="006326B2"/>
    <w:rsid w:val="006336C2"/>
    <w:rsid w:val="00642B68"/>
    <w:rsid w:val="006533D1"/>
    <w:rsid w:val="00654158"/>
    <w:rsid w:val="0065487F"/>
    <w:rsid w:val="00660F7C"/>
    <w:rsid w:val="00661E47"/>
    <w:rsid w:val="00661EDE"/>
    <w:rsid w:val="00667850"/>
    <w:rsid w:val="00674DBD"/>
    <w:rsid w:val="0067628D"/>
    <w:rsid w:val="006853D7"/>
    <w:rsid w:val="006A0739"/>
    <w:rsid w:val="006A0E32"/>
    <w:rsid w:val="006A227F"/>
    <w:rsid w:val="006A67F8"/>
    <w:rsid w:val="006D5B7B"/>
    <w:rsid w:val="006E6714"/>
    <w:rsid w:val="006F43A4"/>
    <w:rsid w:val="006F47F1"/>
    <w:rsid w:val="006F4F40"/>
    <w:rsid w:val="00702A9D"/>
    <w:rsid w:val="00703A00"/>
    <w:rsid w:val="00707F03"/>
    <w:rsid w:val="007139EE"/>
    <w:rsid w:val="00715A81"/>
    <w:rsid w:val="007245AC"/>
    <w:rsid w:val="00732567"/>
    <w:rsid w:val="00732F94"/>
    <w:rsid w:val="007332E5"/>
    <w:rsid w:val="00740D18"/>
    <w:rsid w:val="007444B1"/>
    <w:rsid w:val="00752087"/>
    <w:rsid w:val="00753622"/>
    <w:rsid w:val="00761EBA"/>
    <w:rsid w:val="00772AC3"/>
    <w:rsid w:val="007741B3"/>
    <w:rsid w:val="007827D9"/>
    <w:rsid w:val="00792E7C"/>
    <w:rsid w:val="007932BD"/>
    <w:rsid w:val="007A0A43"/>
    <w:rsid w:val="007B0A3B"/>
    <w:rsid w:val="007B4E2A"/>
    <w:rsid w:val="007C1B91"/>
    <w:rsid w:val="007C2F3F"/>
    <w:rsid w:val="007C3AC9"/>
    <w:rsid w:val="007C76F7"/>
    <w:rsid w:val="007D0162"/>
    <w:rsid w:val="007D01B0"/>
    <w:rsid w:val="007D789E"/>
    <w:rsid w:val="007F05AA"/>
    <w:rsid w:val="0080295E"/>
    <w:rsid w:val="00805D11"/>
    <w:rsid w:val="00806930"/>
    <w:rsid w:val="00807961"/>
    <w:rsid w:val="00811942"/>
    <w:rsid w:val="008149DD"/>
    <w:rsid w:val="008241AE"/>
    <w:rsid w:val="00832534"/>
    <w:rsid w:val="00841786"/>
    <w:rsid w:val="00843965"/>
    <w:rsid w:val="008442C5"/>
    <w:rsid w:val="00845929"/>
    <w:rsid w:val="00853EB2"/>
    <w:rsid w:val="00867531"/>
    <w:rsid w:val="00870198"/>
    <w:rsid w:val="00874814"/>
    <w:rsid w:val="00881D77"/>
    <w:rsid w:val="0089423B"/>
    <w:rsid w:val="00894DCC"/>
    <w:rsid w:val="00895934"/>
    <w:rsid w:val="008A0FF3"/>
    <w:rsid w:val="008A2F4F"/>
    <w:rsid w:val="008B4785"/>
    <w:rsid w:val="008C1E53"/>
    <w:rsid w:val="008C322D"/>
    <w:rsid w:val="008C3EBC"/>
    <w:rsid w:val="008D3324"/>
    <w:rsid w:val="008E048B"/>
    <w:rsid w:val="008E05B3"/>
    <w:rsid w:val="008E2B0B"/>
    <w:rsid w:val="008F2E9B"/>
    <w:rsid w:val="009002DB"/>
    <w:rsid w:val="00906B98"/>
    <w:rsid w:val="00906F81"/>
    <w:rsid w:val="009200A0"/>
    <w:rsid w:val="0092026D"/>
    <w:rsid w:val="009233C5"/>
    <w:rsid w:val="0092610C"/>
    <w:rsid w:val="00932531"/>
    <w:rsid w:val="009361B9"/>
    <w:rsid w:val="00936D0A"/>
    <w:rsid w:val="0094569D"/>
    <w:rsid w:val="00960B74"/>
    <w:rsid w:val="00972C93"/>
    <w:rsid w:val="00973CDF"/>
    <w:rsid w:val="00976B02"/>
    <w:rsid w:val="00985D0D"/>
    <w:rsid w:val="0098765F"/>
    <w:rsid w:val="009876C0"/>
    <w:rsid w:val="00992B09"/>
    <w:rsid w:val="009A545E"/>
    <w:rsid w:val="009B1638"/>
    <w:rsid w:val="009B5962"/>
    <w:rsid w:val="009C65D1"/>
    <w:rsid w:val="009E0340"/>
    <w:rsid w:val="009E0ACF"/>
    <w:rsid w:val="009E2CF4"/>
    <w:rsid w:val="009E3FEF"/>
    <w:rsid w:val="00A256D8"/>
    <w:rsid w:val="00A4305E"/>
    <w:rsid w:val="00A4338E"/>
    <w:rsid w:val="00A466F3"/>
    <w:rsid w:val="00A5214D"/>
    <w:rsid w:val="00A674BB"/>
    <w:rsid w:val="00A75B03"/>
    <w:rsid w:val="00A800A1"/>
    <w:rsid w:val="00A83E3A"/>
    <w:rsid w:val="00A84D7E"/>
    <w:rsid w:val="00A91100"/>
    <w:rsid w:val="00AA2EC4"/>
    <w:rsid w:val="00AD6FC7"/>
    <w:rsid w:val="00AD70B2"/>
    <w:rsid w:val="00AE6E2C"/>
    <w:rsid w:val="00AF0E1A"/>
    <w:rsid w:val="00AF15AC"/>
    <w:rsid w:val="00AF3A1B"/>
    <w:rsid w:val="00B110F6"/>
    <w:rsid w:val="00B11C3E"/>
    <w:rsid w:val="00B12B47"/>
    <w:rsid w:val="00B33BFD"/>
    <w:rsid w:val="00B34921"/>
    <w:rsid w:val="00B34A9C"/>
    <w:rsid w:val="00B41D9A"/>
    <w:rsid w:val="00B43B24"/>
    <w:rsid w:val="00B43D42"/>
    <w:rsid w:val="00B45221"/>
    <w:rsid w:val="00B455BA"/>
    <w:rsid w:val="00B46030"/>
    <w:rsid w:val="00B4736F"/>
    <w:rsid w:val="00B55AE1"/>
    <w:rsid w:val="00B67345"/>
    <w:rsid w:val="00B708E8"/>
    <w:rsid w:val="00B7304A"/>
    <w:rsid w:val="00B73D02"/>
    <w:rsid w:val="00B75042"/>
    <w:rsid w:val="00B77CCF"/>
    <w:rsid w:val="00B84097"/>
    <w:rsid w:val="00B914B5"/>
    <w:rsid w:val="00B92486"/>
    <w:rsid w:val="00B93F0B"/>
    <w:rsid w:val="00B94706"/>
    <w:rsid w:val="00B97A93"/>
    <w:rsid w:val="00BA50A9"/>
    <w:rsid w:val="00BA669C"/>
    <w:rsid w:val="00BA7579"/>
    <w:rsid w:val="00BB2B3F"/>
    <w:rsid w:val="00BB2DD6"/>
    <w:rsid w:val="00BB4A7D"/>
    <w:rsid w:val="00BC3A2B"/>
    <w:rsid w:val="00BD5416"/>
    <w:rsid w:val="00BE2702"/>
    <w:rsid w:val="00BE4356"/>
    <w:rsid w:val="00BF2DFC"/>
    <w:rsid w:val="00C03D7D"/>
    <w:rsid w:val="00C138AF"/>
    <w:rsid w:val="00C21CD2"/>
    <w:rsid w:val="00C231A4"/>
    <w:rsid w:val="00C577DB"/>
    <w:rsid w:val="00C60D1E"/>
    <w:rsid w:val="00C63328"/>
    <w:rsid w:val="00C7145A"/>
    <w:rsid w:val="00C81908"/>
    <w:rsid w:val="00C819F4"/>
    <w:rsid w:val="00C82881"/>
    <w:rsid w:val="00C8375A"/>
    <w:rsid w:val="00CA0B8C"/>
    <w:rsid w:val="00CB5511"/>
    <w:rsid w:val="00CC2E95"/>
    <w:rsid w:val="00CD2742"/>
    <w:rsid w:val="00CD2A6C"/>
    <w:rsid w:val="00CD6F37"/>
    <w:rsid w:val="00CE3367"/>
    <w:rsid w:val="00CE7DAF"/>
    <w:rsid w:val="00D00FD5"/>
    <w:rsid w:val="00D05A66"/>
    <w:rsid w:val="00D05F79"/>
    <w:rsid w:val="00D10CD7"/>
    <w:rsid w:val="00D16176"/>
    <w:rsid w:val="00D34AAF"/>
    <w:rsid w:val="00D37C1B"/>
    <w:rsid w:val="00D418EA"/>
    <w:rsid w:val="00D433BC"/>
    <w:rsid w:val="00D47DFC"/>
    <w:rsid w:val="00D54E74"/>
    <w:rsid w:val="00D558C2"/>
    <w:rsid w:val="00D75AEC"/>
    <w:rsid w:val="00D8435B"/>
    <w:rsid w:val="00D85946"/>
    <w:rsid w:val="00D919D4"/>
    <w:rsid w:val="00DB29AB"/>
    <w:rsid w:val="00DB7A6C"/>
    <w:rsid w:val="00DC036A"/>
    <w:rsid w:val="00DC26AC"/>
    <w:rsid w:val="00DC5861"/>
    <w:rsid w:val="00DD37A0"/>
    <w:rsid w:val="00DD6197"/>
    <w:rsid w:val="00DF1584"/>
    <w:rsid w:val="00DF181E"/>
    <w:rsid w:val="00E10042"/>
    <w:rsid w:val="00E10498"/>
    <w:rsid w:val="00E11B71"/>
    <w:rsid w:val="00E27A14"/>
    <w:rsid w:val="00E3123E"/>
    <w:rsid w:val="00E41E7A"/>
    <w:rsid w:val="00E53BA0"/>
    <w:rsid w:val="00E64498"/>
    <w:rsid w:val="00E653E6"/>
    <w:rsid w:val="00E83D66"/>
    <w:rsid w:val="00E87AEA"/>
    <w:rsid w:val="00E9390E"/>
    <w:rsid w:val="00E95BEB"/>
    <w:rsid w:val="00E977CD"/>
    <w:rsid w:val="00EA1E2D"/>
    <w:rsid w:val="00EA66B5"/>
    <w:rsid w:val="00EB4572"/>
    <w:rsid w:val="00EC6F44"/>
    <w:rsid w:val="00ED436B"/>
    <w:rsid w:val="00EE0AD1"/>
    <w:rsid w:val="00EF1C70"/>
    <w:rsid w:val="00EF1D07"/>
    <w:rsid w:val="00F12230"/>
    <w:rsid w:val="00F14898"/>
    <w:rsid w:val="00F156B5"/>
    <w:rsid w:val="00F15B49"/>
    <w:rsid w:val="00F30D85"/>
    <w:rsid w:val="00F54700"/>
    <w:rsid w:val="00F54BAF"/>
    <w:rsid w:val="00F56177"/>
    <w:rsid w:val="00F62499"/>
    <w:rsid w:val="00F83760"/>
    <w:rsid w:val="00F85B63"/>
    <w:rsid w:val="00FB1862"/>
    <w:rsid w:val="00FC0828"/>
    <w:rsid w:val="00FD07F9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7948202C"/>
  <w15:docId w15:val="{40A7E71C-8647-402C-8E8A-5D9ADA90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51"/>
  </w:style>
  <w:style w:type="paragraph" w:styleId="Ttulo1">
    <w:name w:val="heading 1"/>
    <w:basedOn w:val="Normal"/>
    <w:next w:val="Normal"/>
    <w:link w:val="Ttulo1Car"/>
    <w:uiPriority w:val="9"/>
    <w:qFormat/>
    <w:rsid w:val="00554D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4D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4D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4D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4D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4D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54D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54D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4D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F46"/>
  </w:style>
  <w:style w:type="paragraph" w:styleId="Piedepgina">
    <w:name w:val="footer"/>
    <w:basedOn w:val="Normal"/>
    <w:link w:val="PiedepginaCar"/>
    <w:uiPriority w:val="99"/>
    <w:unhideWhenUsed/>
    <w:rsid w:val="00326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F46"/>
  </w:style>
  <w:style w:type="paragraph" w:styleId="Prrafodelista">
    <w:name w:val="List Paragraph"/>
    <w:aliases w:val="Colsubsidio - Lista"/>
    <w:basedOn w:val="Normal"/>
    <w:uiPriority w:val="34"/>
    <w:qFormat/>
    <w:rsid w:val="00326F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00A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00A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54D5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4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4D5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4D5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4D5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4D5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54D5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54D5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4D5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54D51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554D5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554D5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54D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54D5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54D51"/>
    <w:rPr>
      <w:b/>
      <w:bCs/>
    </w:rPr>
  </w:style>
  <w:style w:type="character" w:styleId="nfasis">
    <w:name w:val="Emphasis"/>
    <w:basedOn w:val="Fuentedeprrafopredeter"/>
    <w:uiPriority w:val="20"/>
    <w:qFormat/>
    <w:rsid w:val="00554D51"/>
    <w:rPr>
      <w:i/>
      <w:iCs/>
    </w:rPr>
  </w:style>
  <w:style w:type="paragraph" w:styleId="Sinespaciado">
    <w:name w:val="No Spacing"/>
    <w:uiPriority w:val="1"/>
    <w:qFormat/>
    <w:rsid w:val="00554D5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54D5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54D51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54D5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54D5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54D5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54D5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54D5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54D51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54D51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54D51"/>
    <w:pPr>
      <w:outlineLvl w:val="9"/>
    </w:pPr>
  </w:style>
  <w:style w:type="character" w:customStyle="1" w:styleId="sololectura">
    <w:name w:val="sololectura"/>
    <w:basedOn w:val="Fuentedeprrafopredeter"/>
    <w:rsid w:val="008442C5"/>
  </w:style>
  <w:style w:type="character" w:styleId="Hipervnculovisitado">
    <w:name w:val="FollowedHyperlink"/>
    <w:basedOn w:val="Fuentedeprrafopredeter"/>
    <w:uiPriority w:val="99"/>
    <w:semiHidden/>
    <w:unhideWhenUsed/>
    <w:rsid w:val="00326A8B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uavalle.gov.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Gil Fermin | Gati Consultores</dc:creator>
  <cp:keywords/>
  <dc:description/>
  <cp:lastModifiedBy>Adriana Maria Montoya Guarin</cp:lastModifiedBy>
  <cp:revision>2</cp:revision>
  <dcterms:created xsi:type="dcterms:W3CDTF">2021-07-02T21:22:00Z</dcterms:created>
  <dcterms:modified xsi:type="dcterms:W3CDTF">2021-07-02T21:22:00Z</dcterms:modified>
</cp:coreProperties>
</file>